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1B" w:rsidRPr="003C686A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86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6271B" w:rsidRPr="003C686A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6271B" w:rsidRPr="003C686A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E6271B" w:rsidRPr="003C686A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E6271B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E6271B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71B" w:rsidRDefault="00E6271B" w:rsidP="00E6271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РЕШЕНИЕ</w:t>
      </w:r>
    </w:p>
    <w:p w:rsidR="00E6271B" w:rsidRDefault="00481F52" w:rsidP="00E6271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E6271B">
        <w:rPr>
          <w:rFonts w:ascii="Times New Roman" w:hAnsi="Times New Roman" w:cs="Times New Roman"/>
          <w:b/>
          <w:sz w:val="32"/>
          <w:szCs w:val="32"/>
        </w:rPr>
        <w:t>.</w:t>
      </w:r>
      <w:r w:rsidR="00E54347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E6271B">
        <w:rPr>
          <w:rFonts w:ascii="Times New Roman" w:hAnsi="Times New Roman" w:cs="Times New Roman"/>
          <w:b/>
          <w:sz w:val="32"/>
          <w:szCs w:val="32"/>
        </w:rPr>
        <w:t>.201</w:t>
      </w:r>
      <w:r w:rsidR="00E54347">
        <w:rPr>
          <w:rFonts w:ascii="Times New Roman" w:hAnsi="Times New Roman" w:cs="Times New Roman"/>
          <w:b/>
          <w:sz w:val="32"/>
          <w:szCs w:val="32"/>
        </w:rPr>
        <w:t>8</w:t>
      </w:r>
      <w:r w:rsidR="00E6271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№</w:t>
      </w:r>
      <w:r w:rsidR="001B60E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1B60E4">
        <w:rPr>
          <w:rFonts w:ascii="Times New Roman" w:hAnsi="Times New Roman" w:cs="Times New Roman"/>
          <w:b/>
          <w:sz w:val="32"/>
          <w:szCs w:val="32"/>
        </w:rPr>
        <w:t>9</w:t>
      </w:r>
    </w:p>
    <w:p w:rsidR="00E6271B" w:rsidRDefault="00E6271B" w:rsidP="00E6271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271B" w:rsidRPr="004E4F75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F75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</w:t>
      </w:r>
    </w:p>
    <w:p w:rsidR="00E6271B" w:rsidRDefault="00E6271B" w:rsidP="004E4F7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F75">
        <w:rPr>
          <w:rFonts w:ascii="Times New Roman" w:hAnsi="Times New Roman" w:cs="Times New Roman"/>
          <w:b/>
          <w:sz w:val="32"/>
          <w:szCs w:val="32"/>
        </w:rPr>
        <w:t xml:space="preserve"> в решение Совета депутатов</w:t>
      </w:r>
      <w:r w:rsidR="007B7FE2" w:rsidRPr="004E4F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4F75">
        <w:rPr>
          <w:rFonts w:ascii="Times New Roman" w:hAnsi="Times New Roman" w:cs="Times New Roman"/>
          <w:b/>
          <w:sz w:val="32"/>
          <w:szCs w:val="32"/>
        </w:rPr>
        <w:t>№ 28 от 04.02.2014 года</w:t>
      </w:r>
      <w:r w:rsidR="004E4F75" w:rsidRPr="004E4F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4F75">
        <w:rPr>
          <w:rFonts w:ascii="Times New Roman" w:hAnsi="Times New Roman" w:cs="Times New Roman"/>
          <w:b/>
          <w:sz w:val="32"/>
          <w:szCs w:val="32"/>
        </w:rPr>
        <w:t>«</w:t>
      </w:r>
      <w:r w:rsidRPr="004E4F75">
        <w:rPr>
          <w:rFonts w:ascii="Times New Roman" w:hAnsi="Times New Roman" w:cs="Times New Roman"/>
          <w:b/>
          <w:bCs/>
          <w:sz w:val="32"/>
          <w:szCs w:val="32"/>
        </w:rPr>
        <w:t>О денежном содержании муниципальных служащих в   администрации муниципального образования Светлый сельсовет  Сакмарского района Оренбургской области</w:t>
      </w:r>
      <w:r w:rsidR="004E4F75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481F52" w:rsidRPr="004E4F75">
        <w:rPr>
          <w:rFonts w:ascii="Times New Roman" w:hAnsi="Times New Roman" w:cs="Times New Roman"/>
          <w:b/>
          <w:bCs/>
          <w:sz w:val="32"/>
          <w:szCs w:val="32"/>
        </w:rPr>
        <w:t xml:space="preserve"> с последующими изменениями №159 от 24.01.2018,№163 от 27.02.2018</w:t>
      </w:r>
    </w:p>
    <w:p w:rsidR="004E4F75" w:rsidRPr="004E4F75" w:rsidRDefault="004E4F75" w:rsidP="004E4F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71B" w:rsidRPr="003C686A" w:rsidRDefault="00E6271B" w:rsidP="00E62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Оренбургской области от 10.10.2007 г. № 1611/339-</w:t>
      </w:r>
      <w:r>
        <w:rPr>
          <w:rFonts w:ascii="Times New Roman" w:hAnsi="Times New Roman"/>
          <w:sz w:val="24"/>
          <w:szCs w:val="24"/>
          <w:lang w:val="en-US"/>
        </w:rPr>
        <w:t>IY</w:t>
      </w:r>
      <w:r>
        <w:rPr>
          <w:rFonts w:ascii="Times New Roman" w:hAnsi="Times New Roman"/>
          <w:sz w:val="24"/>
          <w:szCs w:val="24"/>
        </w:rPr>
        <w:t xml:space="preserve">-ОЗ «О муниципальной службе в Оренбургской области» и </w:t>
      </w:r>
      <w:r w:rsidRPr="003C686A">
        <w:rPr>
          <w:rFonts w:ascii="Times New Roman" w:hAnsi="Times New Roman" w:cs="Times New Roman"/>
          <w:sz w:val="24"/>
          <w:szCs w:val="24"/>
        </w:rPr>
        <w:t>от 01.07.2015 №3283/885-</w:t>
      </w:r>
      <w:r w:rsidRPr="003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686A">
        <w:rPr>
          <w:rFonts w:ascii="Times New Roman" w:hAnsi="Times New Roman" w:cs="Times New Roman"/>
          <w:sz w:val="24"/>
          <w:szCs w:val="24"/>
        </w:rPr>
        <w:t>-ОЗ «О внесении изменений в Закон Оренбургской области «О муниципальной службе в Оренбургской области»</w:t>
      </w:r>
      <w:proofErr w:type="gramStart"/>
      <w:r w:rsidRPr="003C686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C686A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proofErr w:type="spellStart"/>
      <w:r w:rsidRPr="003C686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C686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C686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C686A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1C704D" w:rsidRPr="003D6318" w:rsidRDefault="00C7795E" w:rsidP="00481F52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E20" w:rsidRPr="00117E20">
        <w:rPr>
          <w:rFonts w:ascii="Times New Roman" w:hAnsi="Times New Roman" w:cs="Times New Roman"/>
          <w:sz w:val="24"/>
          <w:szCs w:val="24"/>
        </w:rPr>
        <w:t>1.Внести изменения в приложение №1</w:t>
      </w:r>
      <w:r w:rsidR="00117E20" w:rsidRPr="00117E20">
        <w:rPr>
          <w:rFonts w:ascii="Times New Roman" w:eastAsia="Calibri" w:hAnsi="Times New Roman" w:cs="Times New Roman"/>
          <w:sz w:val="24"/>
          <w:szCs w:val="24"/>
        </w:rPr>
        <w:t>«О денежном содержании муниципальных служащих муниципального образования Светлый сельсовет»</w:t>
      </w:r>
      <w:r w:rsidR="00117E20" w:rsidRPr="00117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F52" w:rsidRPr="003D6318">
        <w:rPr>
          <w:rFonts w:ascii="Times New Roman" w:hAnsi="Times New Roman" w:cs="Times New Roman"/>
          <w:bCs/>
          <w:sz w:val="24"/>
          <w:szCs w:val="24"/>
        </w:rPr>
        <w:t>Р</w:t>
      </w:r>
      <w:r w:rsidR="001C704D" w:rsidRPr="003D6318">
        <w:rPr>
          <w:rFonts w:ascii="Times New Roman" w:hAnsi="Times New Roman" w:cs="Times New Roman"/>
          <w:bCs/>
          <w:sz w:val="24"/>
          <w:szCs w:val="24"/>
        </w:rPr>
        <w:t>ешени</w:t>
      </w:r>
      <w:r w:rsidR="00481F52" w:rsidRPr="003D6318">
        <w:rPr>
          <w:rFonts w:ascii="Times New Roman" w:hAnsi="Times New Roman" w:cs="Times New Roman"/>
          <w:bCs/>
          <w:sz w:val="24"/>
          <w:szCs w:val="24"/>
        </w:rPr>
        <w:t>е</w:t>
      </w:r>
      <w:r w:rsidR="001C704D" w:rsidRPr="003D6318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муниципального образования Светлый сельсовет от 04.02.2014 №28 </w:t>
      </w:r>
      <w:r w:rsidR="00481F52" w:rsidRPr="003D6318">
        <w:rPr>
          <w:rFonts w:ascii="Times New Roman" w:hAnsi="Times New Roman" w:cs="Times New Roman"/>
          <w:bCs/>
          <w:sz w:val="24"/>
          <w:szCs w:val="24"/>
        </w:rPr>
        <w:t>с последующими изменениями №159 от 24.01.2018,№163 от 27.02.2018</w:t>
      </w:r>
      <w:r w:rsidR="001C704D" w:rsidRPr="003D6318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1C704D" w:rsidRPr="00117E20" w:rsidRDefault="00117E20" w:rsidP="001C704D">
      <w:pPr>
        <w:ind w:firstLine="709"/>
        <w:contextualSpacing/>
        <w:jc w:val="both"/>
        <w:rPr>
          <w:sz w:val="24"/>
          <w:szCs w:val="24"/>
        </w:rPr>
      </w:pPr>
      <w:r w:rsidRPr="00117E20">
        <w:rPr>
          <w:sz w:val="24"/>
          <w:szCs w:val="24"/>
        </w:rPr>
        <w:t xml:space="preserve">   </w:t>
      </w:r>
      <w:r w:rsidR="00C7795E">
        <w:rPr>
          <w:sz w:val="24"/>
          <w:szCs w:val="24"/>
        </w:rPr>
        <w:t>2</w:t>
      </w:r>
      <w:r w:rsidR="001C704D" w:rsidRPr="00117E20">
        <w:rPr>
          <w:sz w:val="24"/>
          <w:szCs w:val="24"/>
        </w:rPr>
        <w:t xml:space="preserve">. Контроль за исполнением решения возложить на постоянную комиссию </w:t>
      </w:r>
      <w:proofErr w:type="gramStart"/>
      <w:r w:rsidR="001C704D" w:rsidRPr="00117E20">
        <w:rPr>
          <w:sz w:val="24"/>
          <w:szCs w:val="24"/>
        </w:rPr>
        <w:t>по</w:t>
      </w:r>
      <w:proofErr w:type="gramEnd"/>
      <w:r w:rsidR="001C704D" w:rsidRPr="00117E20">
        <w:rPr>
          <w:sz w:val="24"/>
          <w:szCs w:val="24"/>
        </w:rPr>
        <w:t xml:space="preserve"> бюджету, агропромышленному комплексу и экономике.</w:t>
      </w:r>
    </w:p>
    <w:p w:rsidR="001C704D" w:rsidRPr="00117E20" w:rsidRDefault="00117E20" w:rsidP="001C704D">
      <w:pPr>
        <w:ind w:firstLine="709"/>
        <w:contextualSpacing/>
        <w:jc w:val="both"/>
        <w:rPr>
          <w:sz w:val="24"/>
          <w:szCs w:val="24"/>
        </w:rPr>
      </w:pPr>
      <w:r w:rsidRPr="00117E20">
        <w:rPr>
          <w:sz w:val="24"/>
          <w:szCs w:val="24"/>
        </w:rPr>
        <w:t xml:space="preserve">   </w:t>
      </w:r>
      <w:r w:rsidR="00C7795E">
        <w:rPr>
          <w:sz w:val="24"/>
          <w:szCs w:val="24"/>
        </w:rPr>
        <w:t>3</w:t>
      </w:r>
      <w:r w:rsidR="001C704D" w:rsidRPr="00117E20">
        <w:rPr>
          <w:sz w:val="24"/>
          <w:szCs w:val="24"/>
        </w:rPr>
        <w:t>. Настоящее решение вступает в силу со дня его обнародования и распространяет свое действие на правоотношения, возникшие с 01.0</w:t>
      </w:r>
      <w:r w:rsidR="00C7795E">
        <w:rPr>
          <w:sz w:val="24"/>
          <w:szCs w:val="24"/>
        </w:rPr>
        <w:t>5</w:t>
      </w:r>
      <w:r w:rsidR="001C704D" w:rsidRPr="00117E20">
        <w:rPr>
          <w:sz w:val="24"/>
          <w:szCs w:val="24"/>
        </w:rPr>
        <w:t>.2018.</w:t>
      </w:r>
    </w:p>
    <w:p w:rsidR="001C704D" w:rsidRPr="00117E20" w:rsidRDefault="001C704D" w:rsidP="001C704D">
      <w:pPr>
        <w:jc w:val="both"/>
        <w:rPr>
          <w:sz w:val="24"/>
          <w:szCs w:val="24"/>
        </w:rPr>
      </w:pPr>
    </w:p>
    <w:p w:rsidR="001C704D" w:rsidRPr="00117E20" w:rsidRDefault="001C704D" w:rsidP="001C704D">
      <w:pPr>
        <w:jc w:val="both"/>
        <w:rPr>
          <w:sz w:val="24"/>
          <w:szCs w:val="24"/>
        </w:rPr>
      </w:pPr>
    </w:p>
    <w:p w:rsidR="001C704D" w:rsidRPr="00117E20" w:rsidRDefault="001C704D" w:rsidP="001C704D">
      <w:pPr>
        <w:jc w:val="both"/>
        <w:rPr>
          <w:sz w:val="24"/>
          <w:szCs w:val="24"/>
        </w:rPr>
      </w:pPr>
    </w:p>
    <w:p w:rsidR="001C704D" w:rsidRPr="00117E20" w:rsidRDefault="001C704D" w:rsidP="001C704D">
      <w:pPr>
        <w:jc w:val="both"/>
        <w:rPr>
          <w:sz w:val="24"/>
          <w:szCs w:val="24"/>
        </w:rPr>
      </w:pPr>
      <w:r w:rsidRPr="00117E20">
        <w:rPr>
          <w:sz w:val="24"/>
          <w:szCs w:val="24"/>
        </w:rPr>
        <w:t xml:space="preserve">Глава Светлого сельсовета                                                                        С. И. Жуков </w:t>
      </w:r>
    </w:p>
    <w:p w:rsidR="001C704D" w:rsidRPr="00117E20" w:rsidRDefault="001C704D" w:rsidP="001C704D">
      <w:pPr>
        <w:jc w:val="both"/>
        <w:rPr>
          <w:sz w:val="24"/>
          <w:szCs w:val="24"/>
        </w:rPr>
      </w:pPr>
    </w:p>
    <w:p w:rsidR="001C704D" w:rsidRPr="00117E20" w:rsidRDefault="001C704D" w:rsidP="001C704D">
      <w:pPr>
        <w:contextualSpacing/>
        <w:jc w:val="both"/>
        <w:rPr>
          <w:sz w:val="24"/>
          <w:szCs w:val="24"/>
        </w:rPr>
      </w:pPr>
      <w:r w:rsidRPr="00117E20">
        <w:rPr>
          <w:sz w:val="24"/>
          <w:szCs w:val="24"/>
        </w:rPr>
        <w:t>Разослано: в дело, прокуратуру, в Дом Советов.</w:t>
      </w:r>
    </w:p>
    <w:p w:rsidR="001C704D" w:rsidRDefault="001C704D" w:rsidP="001C704D">
      <w:pPr>
        <w:jc w:val="both"/>
        <w:rPr>
          <w:rFonts w:ascii="Arial" w:hAnsi="Arial" w:cs="Arial"/>
          <w:sz w:val="24"/>
          <w:szCs w:val="24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7795E" w:rsidRDefault="00C7795E" w:rsidP="004E4F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7E20" w:rsidRPr="002C5EDF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C5EDF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117E20" w:rsidRPr="002C5EDF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C5EDF">
        <w:rPr>
          <w:rFonts w:ascii="Times New Roman" w:hAnsi="Times New Roman"/>
          <w:b/>
          <w:sz w:val="28"/>
          <w:szCs w:val="28"/>
        </w:rPr>
        <w:t>к решению Совета депутатов Светлого сельсовета</w:t>
      </w:r>
    </w:p>
    <w:p w:rsidR="00117E20" w:rsidRPr="002C5EDF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C5ED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  <w:r w:rsidR="00C7795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9</w:t>
      </w:r>
      <w:r w:rsidRPr="002C5EDF">
        <w:rPr>
          <w:rFonts w:ascii="Times New Roman" w:hAnsi="Times New Roman"/>
          <w:b/>
          <w:sz w:val="28"/>
          <w:szCs w:val="28"/>
        </w:rPr>
        <w:t xml:space="preserve">от </w:t>
      </w:r>
      <w:r w:rsidR="00C7795E">
        <w:rPr>
          <w:rFonts w:ascii="Times New Roman" w:hAnsi="Times New Roman"/>
          <w:b/>
          <w:sz w:val="28"/>
          <w:szCs w:val="28"/>
        </w:rPr>
        <w:t>12</w:t>
      </w:r>
      <w:r w:rsidRPr="002C5EDF">
        <w:rPr>
          <w:rFonts w:ascii="Times New Roman" w:hAnsi="Times New Roman"/>
          <w:b/>
          <w:sz w:val="28"/>
          <w:szCs w:val="28"/>
        </w:rPr>
        <w:t>.0</w:t>
      </w:r>
      <w:r w:rsidR="00C7795E">
        <w:rPr>
          <w:rFonts w:ascii="Times New Roman" w:hAnsi="Times New Roman"/>
          <w:b/>
          <w:sz w:val="28"/>
          <w:szCs w:val="28"/>
        </w:rPr>
        <w:t>4</w:t>
      </w:r>
      <w:r w:rsidRPr="002C5ED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2C5EDF">
        <w:rPr>
          <w:rFonts w:ascii="Times New Roman" w:hAnsi="Times New Roman"/>
          <w:b/>
          <w:sz w:val="28"/>
          <w:szCs w:val="28"/>
        </w:rPr>
        <w:t>г.</w:t>
      </w:r>
    </w:p>
    <w:p w:rsidR="00117E20" w:rsidRPr="0047517E" w:rsidRDefault="00117E20" w:rsidP="00117E2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704D" w:rsidRDefault="001C704D" w:rsidP="001C704D">
      <w:pPr>
        <w:jc w:val="both"/>
        <w:rPr>
          <w:rFonts w:ascii="Arial" w:hAnsi="Arial" w:cs="Arial"/>
          <w:sz w:val="24"/>
          <w:szCs w:val="24"/>
        </w:rPr>
      </w:pPr>
    </w:p>
    <w:p w:rsidR="0041779D" w:rsidRPr="00D775E6" w:rsidRDefault="0041779D" w:rsidP="004177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5E6">
        <w:rPr>
          <w:rFonts w:ascii="Times New Roman" w:eastAsia="Calibri" w:hAnsi="Times New Roman" w:cs="Times New Roman"/>
          <w:sz w:val="24"/>
          <w:szCs w:val="24"/>
        </w:rPr>
        <w:t>1. Настоящее положение определяет условия оплаты тру</w:t>
      </w:r>
      <w:r>
        <w:rPr>
          <w:rFonts w:ascii="Times New Roman" w:eastAsia="Calibri" w:hAnsi="Times New Roman" w:cs="Times New Roman"/>
          <w:sz w:val="24"/>
          <w:szCs w:val="24"/>
        </w:rPr>
        <w:t>да муниципального служащего в муниципальном образовании</w:t>
      </w:r>
      <w:r w:rsidRPr="00D775E6">
        <w:rPr>
          <w:rFonts w:ascii="Times New Roman" w:eastAsia="Calibri" w:hAnsi="Times New Roman" w:cs="Times New Roman"/>
          <w:sz w:val="24"/>
          <w:szCs w:val="24"/>
        </w:rPr>
        <w:t xml:space="preserve"> Светлый сельсовет.</w:t>
      </w:r>
    </w:p>
    <w:p w:rsidR="0041779D" w:rsidRDefault="0041779D" w:rsidP="0041779D">
      <w:pPr>
        <w:spacing w:before="100" w:beforeAutospacing="1"/>
        <w:rPr>
          <w:sz w:val="24"/>
          <w:szCs w:val="24"/>
        </w:rPr>
      </w:pPr>
      <w:r w:rsidRPr="00D775E6">
        <w:rPr>
          <w:rFonts w:eastAsia="Calibri"/>
          <w:sz w:val="24"/>
          <w:szCs w:val="24"/>
        </w:rPr>
        <w:t>2. Правовое регулирование оплаты тру</w:t>
      </w:r>
      <w:r>
        <w:rPr>
          <w:rFonts w:eastAsia="Calibri"/>
          <w:sz w:val="24"/>
          <w:szCs w:val="24"/>
        </w:rPr>
        <w:t>да муниципального служащего в муниципальном образовании</w:t>
      </w:r>
      <w:r w:rsidRPr="00D775E6">
        <w:rPr>
          <w:rFonts w:eastAsia="Calibri"/>
          <w:sz w:val="24"/>
          <w:szCs w:val="24"/>
        </w:rPr>
        <w:t xml:space="preserve"> Светлый сельсовет осуществляется настоящим Положением, ФЗ № 25-ФЗ «О муниципальной службе в Российской Федерации», Законом Оренбургской области «О муниципальной службе в Оренбургской области», а также му</w:t>
      </w:r>
      <w:r>
        <w:rPr>
          <w:rFonts w:eastAsia="Calibri"/>
          <w:sz w:val="24"/>
          <w:szCs w:val="24"/>
        </w:rPr>
        <w:t>ниципальными правовыми актами муниципального образования</w:t>
      </w:r>
      <w:r w:rsidRPr="00D775E6">
        <w:rPr>
          <w:rFonts w:eastAsia="Calibri"/>
          <w:sz w:val="24"/>
          <w:szCs w:val="24"/>
        </w:rPr>
        <w:t xml:space="preserve"> Светлый сельсовет.</w:t>
      </w:r>
      <w:r w:rsidRPr="0041779D">
        <w:t xml:space="preserve"> </w:t>
      </w:r>
      <w:r w:rsidRPr="0041779D">
        <w:rPr>
          <w:sz w:val="24"/>
          <w:szCs w:val="24"/>
        </w:rPr>
        <w:t xml:space="preserve">В целях реализации гарантий, установленных  ст. 133 </w:t>
      </w:r>
      <w:hyperlink r:id="rId7" w:tooltip="ТК РФ (определение, описание, подробности)" w:history="1">
        <w:r w:rsidRPr="0041779D">
          <w:rPr>
            <w:rStyle w:val="a4"/>
            <w:sz w:val="24"/>
            <w:szCs w:val="24"/>
          </w:rPr>
          <w:t>ТК РФ</w:t>
        </w:r>
      </w:hyperlink>
      <w:r w:rsidRPr="0041779D">
        <w:rPr>
          <w:sz w:val="24"/>
          <w:szCs w:val="24"/>
        </w:rPr>
        <w:t xml:space="preserve">  месячная зарплата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МРОТ.</w:t>
      </w:r>
    </w:p>
    <w:p w:rsidR="0041779D" w:rsidRPr="0041779D" w:rsidRDefault="0041779D" w:rsidP="0041779D">
      <w:pPr>
        <w:spacing w:before="100" w:beforeAutospacing="1"/>
        <w:rPr>
          <w:sz w:val="24"/>
          <w:szCs w:val="24"/>
        </w:rPr>
      </w:pPr>
      <w:r w:rsidRPr="00D775E6">
        <w:rPr>
          <w:rFonts w:eastAsia="Calibri"/>
          <w:sz w:val="24"/>
          <w:szCs w:val="24"/>
        </w:rPr>
        <w:t xml:space="preserve">3. Денежное содержание муниципального служащего состоит из должностного оклада </w:t>
      </w:r>
      <w:r w:rsidR="00CD718C">
        <w:rPr>
          <w:rFonts w:eastAsia="Calibri"/>
          <w:sz w:val="24"/>
          <w:szCs w:val="24"/>
        </w:rPr>
        <w:t>(размер должностного оклада не должен быть меньше 50% от МРОТ</w:t>
      </w:r>
      <w:proofErr w:type="gramStart"/>
      <w:r w:rsidR="00CD718C">
        <w:rPr>
          <w:rFonts w:eastAsia="Calibri"/>
          <w:sz w:val="24"/>
          <w:szCs w:val="24"/>
        </w:rPr>
        <w:t>)</w:t>
      </w:r>
      <w:r w:rsidRPr="00D775E6">
        <w:rPr>
          <w:rFonts w:eastAsia="Calibri"/>
          <w:sz w:val="24"/>
          <w:szCs w:val="24"/>
        </w:rPr>
        <w:t>м</w:t>
      </w:r>
      <w:proofErr w:type="gramEnd"/>
      <w:r w:rsidRPr="00D775E6">
        <w:rPr>
          <w:rFonts w:eastAsia="Calibri"/>
          <w:sz w:val="24"/>
          <w:szCs w:val="24"/>
        </w:rPr>
        <w:t>униципального служащего в соответствии с замещаемой им должностью муниципальной службы (далее – должностной оклад), а также ежемесячных и иных дополнительных выплат, определяемых настоящим Положением.</w:t>
      </w:r>
    </w:p>
    <w:p w:rsidR="0041779D" w:rsidRDefault="0041779D" w:rsidP="004177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5E6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Должностной оклад муниципальных служащих  составляет: </w:t>
      </w:r>
    </w:p>
    <w:p w:rsidR="0041779D" w:rsidRPr="00D775E6" w:rsidRDefault="0041779D" w:rsidP="004177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775E6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 w:rsidRPr="00D775E6">
        <w:rPr>
          <w:rFonts w:ascii="Times New Roman" w:eastAsia="Calibri" w:hAnsi="Times New Roman" w:cs="Times New Roman"/>
          <w:sz w:val="24"/>
          <w:szCs w:val="24"/>
        </w:rPr>
        <w:t>администрации – 16077,80 руб.</w:t>
      </w:r>
    </w:p>
    <w:p w:rsidR="0041779D" w:rsidRPr="00D775E6" w:rsidRDefault="0041779D" w:rsidP="004177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775E6">
        <w:rPr>
          <w:rFonts w:ascii="Times New Roman" w:eastAsia="Calibri" w:hAnsi="Times New Roman" w:cs="Times New Roman"/>
          <w:sz w:val="24"/>
          <w:szCs w:val="24"/>
        </w:rPr>
        <w:t>Специалист 1 категории – 9209,20 руб.</w:t>
      </w:r>
    </w:p>
    <w:p w:rsidR="0041779D" w:rsidRPr="00D775E6" w:rsidRDefault="0041779D" w:rsidP="004177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775E6">
        <w:rPr>
          <w:rFonts w:ascii="Times New Roman" w:eastAsia="Calibri" w:hAnsi="Times New Roman" w:cs="Times New Roman"/>
          <w:sz w:val="24"/>
          <w:szCs w:val="24"/>
        </w:rPr>
        <w:t>Специалист 1 категори</w:t>
      </w:r>
      <w:proofErr w:type="gramStart"/>
      <w:r w:rsidRPr="00D775E6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D775E6">
        <w:rPr>
          <w:rFonts w:ascii="Times New Roman" w:eastAsia="Calibri" w:hAnsi="Times New Roman" w:cs="Times New Roman"/>
          <w:sz w:val="24"/>
          <w:szCs w:val="24"/>
        </w:rPr>
        <w:t xml:space="preserve"> бухгалтер – 9891,36 руб.</w:t>
      </w:r>
    </w:p>
    <w:p w:rsidR="0041779D" w:rsidRPr="00D775E6" w:rsidRDefault="0041779D" w:rsidP="004177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775E6">
        <w:rPr>
          <w:rFonts w:ascii="Times New Roman" w:eastAsia="Calibri" w:hAnsi="Times New Roman" w:cs="Times New Roman"/>
          <w:sz w:val="24"/>
          <w:szCs w:val="24"/>
        </w:rPr>
        <w:t>Специалист 2 категори</w:t>
      </w:r>
      <w:proofErr w:type="gramStart"/>
      <w:r w:rsidRPr="00D775E6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D775E6">
        <w:rPr>
          <w:rFonts w:ascii="Times New Roman" w:eastAsia="Calibri" w:hAnsi="Times New Roman" w:cs="Times New Roman"/>
          <w:sz w:val="24"/>
          <w:szCs w:val="24"/>
        </w:rPr>
        <w:t xml:space="preserve"> бухгалтер – 7892,96 руб.</w:t>
      </w:r>
    </w:p>
    <w:p w:rsidR="0041779D" w:rsidRPr="00D775E6" w:rsidRDefault="0041779D" w:rsidP="004177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775E6">
        <w:rPr>
          <w:rFonts w:ascii="Times New Roman" w:eastAsia="Calibri" w:hAnsi="Times New Roman" w:cs="Times New Roman"/>
          <w:sz w:val="24"/>
          <w:szCs w:val="24"/>
        </w:rPr>
        <w:t>Специалист 2 категории – 7892,96 руб.</w:t>
      </w:r>
    </w:p>
    <w:p w:rsidR="002E73EC" w:rsidRPr="00D775E6" w:rsidRDefault="0041779D" w:rsidP="004177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73EC" w:rsidRPr="00D775E6">
        <w:rPr>
          <w:rFonts w:ascii="Times New Roman" w:hAnsi="Times New Roman"/>
          <w:sz w:val="24"/>
          <w:szCs w:val="24"/>
        </w:rPr>
        <w:t>К ежемесячным и иным дополнительным выплатам относятся:</w:t>
      </w:r>
    </w:p>
    <w:p w:rsidR="002E73EC" w:rsidRPr="00D775E6" w:rsidRDefault="002E73EC" w:rsidP="002E73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5E6"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 на муниципальной службе в размерах:</w:t>
      </w: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2"/>
        <w:gridCol w:w="3747"/>
      </w:tblGrid>
      <w:tr w:rsidR="002E73EC" w:rsidRPr="00D775E6" w:rsidTr="00185625">
        <w:trPr>
          <w:tblCellSpacing w:w="7" w:type="dxa"/>
        </w:trPr>
        <w:tc>
          <w:tcPr>
            <w:tcW w:w="8611" w:type="dxa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При стаже муниципальной службы (процентов)</w:t>
            </w:r>
          </w:p>
        </w:tc>
      </w:tr>
      <w:tr w:rsidR="002E73EC" w:rsidRPr="00D775E6" w:rsidTr="00185625">
        <w:trPr>
          <w:tblCellSpacing w:w="7" w:type="dxa"/>
        </w:trPr>
        <w:tc>
          <w:tcPr>
            <w:tcW w:w="4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73EC" w:rsidRPr="00D775E6" w:rsidTr="00185625">
        <w:trPr>
          <w:tblCellSpacing w:w="7" w:type="dxa"/>
        </w:trPr>
        <w:tc>
          <w:tcPr>
            <w:tcW w:w="4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73EC" w:rsidRPr="00D775E6" w:rsidTr="00185625">
        <w:trPr>
          <w:tblCellSpacing w:w="7" w:type="dxa"/>
        </w:trPr>
        <w:tc>
          <w:tcPr>
            <w:tcW w:w="4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73EC" w:rsidRPr="00D775E6" w:rsidTr="00185625">
        <w:trPr>
          <w:tblCellSpacing w:w="7" w:type="dxa"/>
        </w:trPr>
        <w:tc>
          <w:tcPr>
            <w:tcW w:w="4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 xml:space="preserve">свыше 15 лет 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660AD" w:rsidRDefault="002E73EC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2)ежемесячная надбавка</w:t>
      </w:r>
      <w:r w:rsidR="007660AD">
        <w:rPr>
          <w:rFonts w:ascii="Times New Roman" w:hAnsi="Times New Roman"/>
          <w:sz w:val="24"/>
          <w:szCs w:val="24"/>
        </w:rPr>
        <w:t xml:space="preserve"> от 10% до 40% от должностного оклада</w:t>
      </w:r>
      <w:r>
        <w:rPr>
          <w:rFonts w:ascii="Times New Roman" w:hAnsi="Times New Roman"/>
          <w:sz w:val="24"/>
          <w:szCs w:val="24"/>
        </w:rPr>
        <w:t xml:space="preserve"> за особые условия муниципальным служащим может быть </w:t>
      </w:r>
      <w:r w:rsidR="007660AD">
        <w:rPr>
          <w:rFonts w:ascii="Times New Roman" w:hAnsi="Times New Roman"/>
          <w:sz w:val="24"/>
          <w:szCs w:val="24"/>
        </w:rPr>
        <w:t xml:space="preserve">установлена на конкретный срок до предельно допустимого размера по соответствующей занимаемой должности, в пределах утвержденного фонда оплаты труда без освобождения от работы, определенной трудовым договором или служебными обязанностями при следующих условиях: </w:t>
      </w:r>
    </w:p>
    <w:p w:rsidR="002E73EC" w:rsidRDefault="007660AD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-совмещение профессий (должностей);</w:t>
      </w:r>
    </w:p>
    <w:p w:rsidR="007660AD" w:rsidRDefault="007660AD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-расширение зон обслуживания;</w:t>
      </w:r>
    </w:p>
    <w:p w:rsidR="007660AD" w:rsidRDefault="007660AD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-увеличение объема работы;</w:t>
      </w:r>
    </w:p>
    <w:p w:rsidR="007660AD" w:rsidRDefault="007660AD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-исполнение обязанностей временно отсутствующего работника;</w:t>
      </w:r>
    </w:p>
    <w:p w:rsidR="00E75C32" w:rsidRDefault="00E75C32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Доплата штатным заместителям за выполнение временно отсутствующих руководителей не производится.</w:t>
      </w:r>
    </w:p>
    <w:p w:rsidR="000F3584" w:rsidRPr="00D775E6" w:rsidRDefault="000F3584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ежемесячная доплата муниципальным служащим до уровня </w:t>
      </w:r>
      <w:r w:rsidR="003D6318">
        <w:rPr>
          <w:rFonts w:ascii="Times New Roman" w:hAnsi="Times New Roman"/>
          <w:sz w:val="24"/>
          <w:szCs w:val="24"/>
        </w:rPr>
        <w:t xml:space="preserve">минимального </w:t>
      </w:r>
      <w:proofErr w:type="gramStart"/>
      <w:r w:rsidR="003D6318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3D631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73EC" w:rsidRPr="00D775E6" w:rsidRDefault="003D6318" w:rsidP="002E73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73EC">
        <w:rPr>
          <w:rFonts w:ascii="Times New Roman" w:hAnsi="Times New Roman"/>
          <w:sz w:val="24"/>
          <w:szCs w:val="24"/>
        </w:rPr>
        <w:t>) премия</w:t>
      </w:r>
      <w:r w:rsidR="002E73EC" w:rsidRPr="00D775E6">
        <w:rPr>
          <w:rFonts w:ascii="Times New Roman" w:hAnsi="Times New Roman"/>
          <w:sz w:val="24"/>
          <w:szCs w:val="24"/>
        </w:rPr>
        <w:t xml:space="preserve"> за выполнение особо важных и сложных заданий;</w:t>
      </w:r>
    </w:p>
    <w:p w:rsidR="002E73EC" w:rsidRPr="00D775E6" w:rsidRDefault="003D6318" w:rsidP="002E73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E73EC" w:rsidRPr="00D775E6">
        <w:rPr>
          <w:rFonts w:ascii="Times New Roman" w:hAnsi="Times New Roman"/>
          <w:sz w:val="24"/>
          <w:szCs w:val="24"/>
        </w:rPr>
        <w:t>) единовременная выплата при предоставлении ежегодного оплачиваемого отпуска и материальная помощь, выплачиваемая за счет средств фонда оплаты труда;</w:t>
      </w:r>
    </w:p>
    <w:p w:rsidR="002E73EC" w:rsidRPr="00D775E6" w:rsidRDefault="003D6318" w:rsidP="002E73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E73EC" w:rsidRPr="00D775E6">
        <w:rPr>
          <w:rFonts w:ascii="Times New Roman" w:hAnsi="Times New Roman"/>
          <w:sz w:val="24"/>
          <w:szCs w:val="24"/>
        </w:rPr>
        <w:t>) выплата районного коэффициента.</w:t>
      </w:r>
    </w:p>
    <w:p w:rsidR="002E73EC" w:rsidRPr="008D13A3" w:rsidRDefault="002E73EC" w:rsidP="002E73EC">
      <w:pPr>
        <w:pStyle w:val="a3"/>
        <w:jc w:val="both"/>
        <w:rPr>
          <w:sz w:val="24"/>
          <w:szCs w:val="24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1FF8" w:rsidRDefault="007D1FF8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91F4F" w:rsidRPr="004A2E09" w:rsidRDefault="00A91F4F">
      <w:pPr>
        <w:rPr>
          <w:sz w:val="24"/>
          <w:szCs w:val="24"/>
        </w:rPr>
      </w:pPr>
    </w:p>
    <w:sectPr w:rsidR="00A91F4F" w:rsidRPr="004A2E09" w:rsidSect="00A91F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5F" w:rsidRDefault="00DD185F" w:rsidP="004E4F75">
      <w:r>
        <w:separator/>
      </w:r>
    </w:p>
  </w:endnote>
  <w:endnote w:type="continuationSeparator" w:id="0">
    <w:p w:rsidR="00DD185F" w:rsidRDefault="00DD185F" w:rsidP="004E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6680"/>
      <w:docPartObj>
        <w:docPartGallery w:val="Page Numbers (Bottom of Page)"/>
        <w:docPartUnique/>
      </w:docPartObj>
    </w:sdtPr>
    <w:sdtContent>
      <w:p w:rsidR="004E4F75" w:rsidRDefault="004E4F75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4F75" w:rsidRDefault="004E4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5F" w:rsidRDefault="00DD185F" w:rsidP="004E4F75">
      <w:r>
        <w:separator/>
      </w:r>
    </w:p>
  </w:footnote>
  <w:footnote w:type="continuationSeparator" w:id="0">
    <w:p w:rsidR="00DD185F" w:rsidRDefault="00DD185F" w:rsidP="004E4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496"/>
    <w:multiLevelType w:val="hybridMultilevel"/>
    <w:tmpl w:val="B14E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508FD"/>
    <w:multiLevelType w:val="hybridMultilevel"/>
    <w:tmpl w:val="5998A67C"/>
    <w:lvl w:ilvl="0" w:tplc="7D7464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17907"/>
    <w:multiLevelType w:val="multilevel"/>
    <w:tmpl w:val="AD763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B"/>
    <w:rsid w:val="000422AF"/>
    <w:rsid w:val="000F3584"/>
    <w:rsid w:val="00117E20"/>
    <w:rsid w:val="001A22A3"/>
    <w:rsid w:val="001B5747"/>
    <w:rsid w:val="001B60E4"/>
    <w:rsid w:val="001C704D"/>
    <w:rsid w:val="002C330C"/>
    <w:rsid w:val="002E73EC"/>
    <w:rsid w:val="003339DD"/>
    <w:rsid w:val="003D6318"/>
    <w:rsid w:val="0041779D"/>
    <w:rsid w:val="00481F52"/>
    <w:rsid w:val="004A2E09"/>
    <w:rsid w:val="004E4F75"/>
    <w:rsid w:val="007660AD"/>
    <w:rsid w:val="007B7FE2"/>
    <w:rsid w:val="007D1FF8"/>
    <w:rsid w:val="00841639"/>
    <w:rsid w:val="00964D2F"/>
    <w:rsid w:val="00A91F4F"/>
    <w:rsid w:val="00BA0574"/>
    <w:rsid w:val="00BF46CF"/>
    <w:rsid w:val="00C726B1"/>
    <w:rsid w:val="00C7795E"/>
    <w:rsid w:val="00CA7089"/>
    <w:rsid w:val="00CD718C"/>
    <w:rsid w:val="00DD185F"/>
    <w:rsid w:val="00E54347"/>
    <w:rsid w:val="00E6271B"/>
    <w:rsid w:val="00E75C32"/>
    <w:rsid w:val="00EB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71B"/>
    <w:pPr>
      <w:spacing w:after="0" w:line="240" w:lineRule="auto"/>
    </w:pPr>
  </w:style>
  <w:style w:type="paragraph" w:styleId="2">
    <w:name w:val="Body Text Indent 2"/>
    <w:basedOn w:val="a"/>
    <w:link w:val="20"/>
    <w:rsid w:val="00E6271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62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E6271B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rsid w:val="00E6271B"/>
    <w:rPr>
      <w:rFonts w:ascii="Times New Roman" w:hAnsi="Times New Roman" w:cs="Times New Roman"/>
      <w:spacing w:val="-1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1779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4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4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F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dit-it.ru/terms/taxation/tamozhennyy_kodeks_tk_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adm</cp:lastModifiedBy>
  <cp:revision>7</cp:revision>
  <cp:lastPrinted>2018-01-26T03:29:00Z</cp:lastPrinted>
  <dcterms:created xsi:type="dcterms:W3CDTF">2018-01-23T05:41:00Z</dcterms:created>
  <dcterms:modified xsi:type="dcterms:W3CDTF">2018-04-13T06:34:00Z</dcterms:modified>
</cp:coreProperties>
</file>